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BB0" w:rsidRPr="00272F72" w:rsidRDefault="008B3BB0" w:rsidP="008B3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2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Всерос</w:t>
      </w:r>
      <w:bookmarkStart w:id="0" w:name="_GoBack"/>
      <w:bookmarkEnd w:id="0"/>
      <w:r w:rsidRPr="00272F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сийская олимпиада школьников</w:t>
      </w:r>
    </w:p>
    <w:p w:rsidR="008B3BB0" w:rsidRPr="00272F72" w:rsidRDefault="008B3BB0" w:rsidP="008B3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</w:pPr>
      <w:r w:rsidRPr="00272F72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II</w:t>
      </w:r>
      <w:r w:rsidRPr="00272F72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(муниципальный) этап</w:t>
      </w:r>
    </w:p>
    <w:p w:rsidR="008B3BB0" w:rsidRPr="00272F72" w:rsidRDefault="008B3BB0" w:rsidP="008B3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 w:rsidRPr="00272F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Физика</w:t>
      </w:r>
    </w:p>
    <w:p w:rsidR="008B3BB0" w:rsidRPr="00272F72" w:rsidRDefault="008B3BB0" w:rsidP="008B3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>9</w:t>
      </w:r>
      <w:r w:rsidRPr="00272F7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3"/>
          <w:lang w:eastAsia="ru-RU"/>
        </w:rPr>
        <w:t xml:space="preserve"> класс</w:t>
      </w:r>
    </w:p>
    <w:p w:rsidR="008B3BB0" w:rsidRPr="00272F72" w:rsidRDefault="008B3BB0" w:rsidP="008B3BB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p w:rsidR="008B3BB0" w:rsidRPr="00272F72" w:rsidRDefault="008B3BB0" w:rsidP="008B3BB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272F7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Общее время выполнения работы – </w:t>
      </w:r>
      <w:r w:rsidRPr="00272F72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3 часа 30 минут.</w:t>
      </w:r>
    </w:p>
    <w:p w:rsidR="008B3BB0" w:rsidRPr="00272F72" w:rsidRDefault="008B3BB0" w:rsidP="008B3BB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</w:pPr>
      <w:r w:rsidRPr="00272F7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Максимальное количество баллов - </w:t>
      </w:r>
      <w:r w:rsidRPr="00272F72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50</w:t>
      </w:r>
    </w:p>
    <w:p w:rsidR="008B3BB0" w:rsidRPr="00272F72" w:rsidRDefault="008B3BB0" w:rsidP="008B3BB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272F7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При выполнении работы можно пользоваться непрограммируемым калькулятором.</w:t>
      </w:r>
    </w:p>
    <w:p w:rsidR="00120DFE" w:rsidRDefault="00120DFE" w:rsidP="00B71F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ЗАДАЧА № 1.   "Студенты"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Живущие в соседних комнатах общежития два студента А и В, решили сэкономить, соединив потолочные светильники последовательно. Они уговорились, что в своих комнатах установят лампочки по 100 Вт и будут оплачивать равные доли счёта за электричество. Но каждый решил получить лучшее освещение за счёт другого: студент А вкрутил лампочку в 200 Вт,  а студент В – лампочку в 50 Вт. Кто выиграл в освещённости комнаты, а кто – в оплате? Считать время работы ламп одинаковым, сопротивление ламп постоянным.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ab/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2F75AF" w:rsidRPr="002F75AF" w:rsidRDefault="001C3861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ЗАДАЧА № 2.   </w:t>
      </w:r>
      <w:r w:rsidR="002F75AF" w:rsidRPr="002F75A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"Ворота"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Узнав о готовящемся нападении неприятеля, решётку ворот замка начали опускать с постоянной скоростью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u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= 0,2  м/с. Мальчик, игравший на расстоянии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l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= 20 м                           от ворот, в тот же момент бросился бежать к воротам. Сначала он двигался равноускоренно, а затем, набрав максимальную скорость υ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0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= 2,5 м/с, равномерно. С каким минимальным ускорением а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val="en-US" w:eastAsia="ar-SA"/>
        </w:rPr>
        <w:t>min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мог разгоняться мальчик, чтобы успеть пробежать под решёткой в полный рост, если в начальный момент времени нижний край решётки находился на расстоянии         Н = 3 м от поверхности земли? Рост мальчика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h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=100 см.</w:t>
      </w:r>
    </w:p>
    <w:p w:rsidR="002F75AF" w:rsidRDefault="002F75AF" w:rsidP="00B12F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ЗАДАЧА 3.  "Сколько льда"</w:t>
      </w:r>
      <w:r w:rsidR="001C386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</w:t>
      </w:r>
      <w:r w:rsidR="001C3861">
        <w:rPr>
          <w:rFonts w:ascii="Times New Roman" w:hAnsi="Times New Roman" w:cs="Times New Roman"/>
          <w:b/>
          <w:sz w:val="24"/>
          <w:szCs w:val="24"/>
        </w:rPr>
        <w:t>(10 баллов)</w:t>
      </w:r>
    </w:p>
    <w:p w:rsidR="002F75AF" w:rsidRPr="002F75AF" w:rsidRDefault="002F75AF" w:rsidP="002F75AF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калориметре находилось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1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400 г воды при температуре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1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5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С. К ней долили ещё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2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200 г воды при температуре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2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=10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С и положили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m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3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= 400 г льда при температуре  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t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3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= - 60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С. Какая масса льда оказалась в калориметре после установления теплового равновесия? Удельная теплоёмкость воды и льда, соответственно с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>в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= 4,2 Дж/г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С, с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ar-SA"/>
        </w:rPr>
        <w:t xml:space="preserve">л 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= 2,1 Дж/г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vertAlign w:val="superscript"/>
          <w:lang w:eastAsia="ar-SA"/>
        </w:rPr>
        <w:t>0</w:t>
      </w:r>
      <w:r w:rsidRPr="002F75A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С, удельная теплота плавления льда λ= 330 Дж/г. Теплоёмкостью калориметра пренебречь.</w:t>
      </w:r>
    </w:p>
    <w:p w:rsidR="0041407F" w:rsidRPr="008C2E83" w:rsidRDefault="0041407F" w:rsidP="00B12F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75AF" w:rsidRPr="002F75AF" w:rsidRDefault="002F75AF" w:rsidP="00B12F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5AF">
        <w:rPr>
          <w:rFonts w:ascii="Times New Roman" w:hAnsi="Times New Roman" w:cs="Times New Roman"/>
          <w:b/>
          <w:sz w:val="24"/>
          <w:szCs w:val="24"/>
        </w:rPr>
        <w:t>ЗАДАЧА 4. "Барон и ядро"</w:t>
      </w:r>
      <w:r w:rsidR="001C3861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2F75AF" w:rsidRPr="002F75AF" w:rsidRDefault="002F75AF" w:rsidP="00B12F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Одно из ядер барона Мюнхгаузена, выпущенное при испытаниях с вершины холма со скоростью </w:t>
      </w:r>
      <w:r w:rsidRPr="002F75A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V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ar-SA"/>
        </w:rPr>
        <w:t xml:space="preserve">0 </w:t>
      </w:r>
      <w:r w:rsidRPr="002F75A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под углом α к горизонту, во время полета разорвалось на две одинаковые части. При этом Мюнхгаузен заметил, что сразу после разрыва одна из них полетела горизонтально, а другая – вертикально. Помогите барону определить – на какой высоте (относительно вершины холма) произошел разрыв, если сразу после разрыва скорости частей ядра были равны по величине? Сопротивлением воздуха пренебречь.     </w:t>
      </w:r>
      <w:r w:rsidRPr="002F75A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</w:t>
      </w:r>
    </w:p>
    <w:p w:rsidR="00904881" w:rsidRDefault="00904881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F75AF" w:rsidRPr="002F75AF" w:rsidRDefault="002F75AF" w:rsidP="002F75A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F75AF">
        <w:rPr>
          <w:rFonts w:ascii="Times New Roman" w:hAnsi="Times New Roman" w:cs="Times New Roman"/>
          <w:b/>
          <w:sz w:val="24"/>
          <w:szCs w:val="24"/>
        </w:rPr>
        <w:t>ЗАДАЧА 5.  "Свечка"</w:t>
      </w:r>
      <w:r w:rsidR="001C3861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2F75AF" w:rsidRPr="002F75AF" w:rsidRDefault="002F75AF" w:rsidP="002F75A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Парафиновая свечка горит так, что ее длина уменьшается со скоростью </w:t>
      </w:r>
      <w:r w:rsidRPr="002F75AF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  <w:t xml:space="preserve">u 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= 5·10</w:t>
      </w:r>
      <w:r w:rsidRPr="002F75AF">
        <w:rPr>
          <w:rFonts w:ascii="Times New Roman" w:eastAsia="Calibri" w:hAnsi="Times New Roman" w:cs="Times New Roman"/>
          <w:color w:val="000000"/>
          <w:position w:val="10"/>
          <w:sz w:val="24"/>
          <w:szCs w:val="24"/>
          <w:vertAlign w:val="superscript"/>
          <w:lang w:eastAsia="ru-RU"/>
        </w:rPr>
        <w:t xml:space="preserve">–5 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м/с, а испаряющийся парафин полностью сгорает, не стекая вниз. Свечка плавает в широком сосуде с водой. Ее слегка поддерживают в вертикальном положении, чтобы она не опрокидывалась. С какой скоростью υ свечка движется относительно сосуда во время сгорания? Плотность воды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ρ</w:t>
      </w:r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>в</w:t>
      </w:r>
      <w:r w:rsidRPr="002F75AF"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vertAlign w:val="subscript"/>
          <w:lang w:eastAsia="ru-RU"/>
        </w:rPr>
        <w:t xml:space="preserve"> 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= 1000 кг/м</w:t>
      </w:r>
      <w:r w:rsidRPr="002F75AF">
        <w:rPr>
          <w:rFonts w:ascii="Times New Roman" w:eastAsia="Calibri" w:hAnsi="Times New Roman" w:cs="Times New Roman"/>
          <w:color w:val="000000"/>
          <w:position w:val="10"/>
          <w:sz w:val="24"/>
          <w:szCs w:val="24"/>
          <w:vertAlign w:val="superscript"/>
          <w:lang w:eastAsia="ru-RU"/>
        </w:rPr>
        <w:t>3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плотность парафина </w:t>
      </w:r>
      <w:r w:rsidRPr="002F75AF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ρ</w:t>
      </w:r>
      <w:r w:rsidRPr="002F75AF">
        <w:rPr>
          <w:rFonts w:ascii="Times New Roman" w:eastAsia="Calibri" w:hAnsi="Times New Roman" w:cs="Times New Roman"/>
          <w:i/>
          <w:color w:val="000000"/>
          <w:position w:val="-10"/>
          <w:sz w:val="24"/>
          <w:szCs w:val="24"/>
          <w:vertAlign w:val="subscript"/>
          <w:lang w:eastAsia="ru-RU"/>
        </w:rPr>
        <w:t>п</w:t>
      </w:r>
      <w:r w:rsidRPr="002F75AF"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vertAlign w:val="subscript"/>
          <w:lang w:eastAsia="ru-RU"/>
        </w:rPr>
        <w:t xml:space="preserve"> </w:t>
      </w:r>
      <w:r w:rsidRPr="002F75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= 900 кг/м</w:t>
      </w:r>
      <w:r w:rsidRPr="002F75AF">
        <w:rPr>
          <w:rFonts w:ascii="Times New Roman" w:eastAsia="Calibri" w:hAnsi="Times New Roman" w:cs="Times New Roman"/>
          <w:color w:val="000000"/>
          <w:position w:val="10"/>
          <w:sz w:val="24"/>
          <w:szCs w:val="24"/>
          <w:vertAlign w:val="superscript"/>
          <w:lang w:eastAsia="ru-RU"/>
        </w:rPr>
        <w:t>3</w:t>
      </w:r>
      <w:r w:rsidRPr="002F75A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.</w:t>
      </w:r>
    </w:p>
    <w:sectPr w:rsidR="002F75AF" w:rsidRPr="002F75AF" w:rsidSect="002A060F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8F7" w:rsidRDefault="007D48F7" w:rsidP="00874FBB">
      <w:pPr>
        <w:spacing w:after="0" w:line="240" w:lineRule="auto"/>
      </w:pPr>
      <w:r>
        <w:separator/>
      </w:r>
    </w:p>
  </w:endnote>
  <w:endnote w:type="continuationSeparator" w:id="0">
    <w:p w:rsidR="007D48F7" w:rsidRDefault="007D48F7" w:rsidP="0087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8F7" w:rsidRDefault="007D48F7" w:rsidP="00874FBB">
      <w:pPr>
        <w:spacing w:after="0" w:line="240" w:lineRule="auto"/>
      </w:pPr>
      <w:r>
        <w:separator/>
      </w:r>
    </w:p>
  </w:footnote>
  <w:footnote w:type="continuationSeparator" w:id="0">
    <w:p w:rsidR="007D48F7" w:rsidRDefault="007D48F7" w:rsidP="00874F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28"/>
  <w:drawingGridVerticalSpacing w:val="2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F0D"/>
    <w:rsid w:val="00040154"/>
    <w:rsid w:val="00046207"/>
    <w:rsid w:val="0006051A"/>
    <w:rsid w:val="00087B44"/>
    <w:rsid w:val="000B09E5"/>
    <w:rsid w:val="000C10E9"/>
    <w:rsid w:val="00120DFE"/>
    <w:rsid w:val="00166518"/>
    <w:rsid w:val="001B1371"/>
    <w:rsid w:val="001C3861"/>
    <w:rsid w:val="002A060F"/>
    <w:rsid w:val="002D1B66"/>
    <w:rsid w:val="002E10AB"/>
    <w:rsid w:val="002E1884"/>
    <w:rsid w:val="002E30A3"/>
    <w:rsid w:val="002F75AF"/>
    <w:rsid w:val="00314DEF"/>
    <w:rsid w:val="003463F5"/>
    <w:rsid w:val="003812A4"/>
    <w:rsid w:val="00383739"/>
    <w:rsid w:val="003A0659"/>
    <w:rsid w:val="003A327D"/>
    <w:rsid w:val="003D3347"/>
    <w:rsid w:val="003F67E2"/>
    <w:rsid w:val="0041407F"/>
    <w:rsid w:val="00420F05"/>
    <w:rsid w:val="00493CDA"/>
    <w:rsid w:val="004E6ACC"/>
    <w:rsid w:val="0054366A"/>
    <w:rsid w:val="00547F0A"/>
    <w:rsid w:val="005B425B"/>
    <w:rsid w:val="006A3219"/>
    <w:rsid w:val="007669A8"/>
    <w:rsid w:val="00781D86"/>
    <w:rsid w:val="007D48F7"/>
    <w:rsid w:val="007D5424"/>
    <w:rsid w:val="008459A4"/>
    <w:rsid w:val="00874FBB"/>
    <w:rsid w:val="008B1E0B"/>
    <w:rsid w:val="008B3BB0"/>
    <w:rsid w:val="008C2E83"/>
    <w:rsid w:val="008C61C5"/>
    <w:rsid w:val="00904881"/>
    <w:rsid w:val="00932A96"/>
    <w:rsid w:val="00972241"/>
    <w:rsid w:val="009B50C0"/>
    <w:rsid w:val="009B5650"/>
    <w:rsid w:val="00A0770E"/>
    <w:rsid w:val="00A33196"/>
    <w:rsid w:val="00A767BB"/>
    <w:rsid w:val="00AC39A7"/>
    <w:rsid w:val="00AF26D8"/>
    <w:rsid w:val="00B12F4A"/>
    <w:rsid w:val="00B71F0D"/>
    <w:rsid w:val="00C06B6A"/>
    <w:rsid w:val="00C2236C"/>
    <w:rsid w:val="00C71043"/>
    <w:rsid w:val="00CA28EA"/>
    <w:rsid w:val="00CA75B0"/>
    <w:rsid w:val="00CD5CA7"/>
    <w:rsid w:val="00CF7861"/>
    <w:rsid w:val="00D163A2"/>
    <w:rsid w:val="00D24B0B"/>
    <w:rsid w:val="00D56D90"/>
    <w:rsid w:val="00DB2687"/>
    <w:rsid w:val="00DD5254"/>
    <w:rsid w:val="00E950E6"/>
    <w:rsid w:val="00EB526D"/>
    <w:rsid w:val="00EE5D6D"/>
    <w:rsid w:val="00F07137"/>
    <w:rsid w:val="00F4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590C32-25F7-497B-9F8B-EABE2691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F0D"/>
  </w:style>
  <w:style w:type="paragraph" w:styleId="6">
    <w:name w:val="heading 6"/>
    <w:basedOn w:val="a"/>
    <w:next w:val="a"/>
    <w:link w:val="60"/>
    <w:qFormat/>
    <w:rsid w:val="007669A8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9A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7669A8"/>
    <w:rPr>
      <w:rFonts w:ascii="Times New Roman" w:eastAsia="Times New Roman" w:hAnsi="Times New Roman" w:cs="Times New Roman"/>
      <w:b/>
      <w:bCs/>
      <w:color w:val="000000"/>
      <w:sz w:val="24"/>
      <w:szCs w:val="23"/>
      <w:lang w:eastAsia="ru-RU"/>
    </w:rPr>
  </w:style>
  <w:style w:type="character" w:styleId="a5">
    <w:name w:val="Emphasis"/>
    <w:basedOn w:val="a0"/>
    <w:uiPriority w:val="20"/>
    <w:qFormat/>
    <w:rsid w:val="00046207"/>
    <w:rPr>
      <w:i/>
      <w:iCs/>
    </w:rPr>
  </w:style>
  <w:style w:type="paragraph" w:styleId="a6">
    <w:name w:val="header"/>
    <w:basedOn w:val="a"/>
    <w:link w:val="a7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FBB"/>
  </w:style>
  <w:style w:type="paragraph" w:styleId="a8">
    <w:name w:val="footer"/>
    <w:basedOn w:val="a"/>
    <w:link w:val="a9"/>
    <w:uiPriority w:val="99"/>
    <w:unhideWhenUsed/>
    <w:rsid w:val="0087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ABodnya</dc:creator>
  <cp:lastModifiedBy>Чазова Лариса Алексеевна</cp:lastModifiedBy>
  <cp:revision>3</cp:revision>
  <dcterms:created xsi:type="dcterms:W3CDTF">2020-07-07T09:58:00Z</dcterms:created>
  <dcterms:modified xsi:type="dcterms:W3CDTF">2020-07-07T09:59:00Z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